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BD" w:rsidRPr="00F7691E" w:rsidRDefault="001618BD" w:rsidP="001618BD">
      <w:pPr>
        <w:jc w:val="center"/>
        <w:rPr>
          <w:rFonts w:ascii="Times New Roman" w:hAnsi="Times New Roman" w:cs="Times New Roman"/>
        </w:rPr>
      </w:pPr>
      <w:r w:rsidRPr="00F7691E">
        <w:rPr>
          <w:rFonts w:ascii="Times New Roman" w:hAnsi="Times New Roman" w:cs="Times New Roman"/>
          <w:noProof/>
        </w:rPr>
        <w:drawing>
          <wp:inline distT="0" distB="0" distL="0" distR="0" wp14:anchorId="4B9F33E2" wp14:editId="35963713">
            <wp:extent cx="1221638" cy="12542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0243" cy="1252783"/>
                    </a:xfrm>
                    <a:prstGeom prst="rect">
                      <a:avLst/>
                    </a:prstGeom>
                  </pic:spPr>
                </pic:pic>
              </a:graphicData>
            </a:graphic>
          </wp:inline>
        </w:drawing>
      </w:r>
    </w:p>
    <w:p w:rsidR="001618BD" w:rsidRPr="00F7691E" w:rsidRDefault="001618BD" w:rsidP="001618BD">
      <w:pPr>
        <w:jc w:val="center"/>
        <w:rPr>
          <w:rFonts w:ascii="Times New Roman" w:hAnsi="Times New Roman" w:cs="Times New Roman"/>
          <w:b/>
        </w:rPr>
      </w:pPr>
      <w:r w:rsidRPr="00F7691E">
        <w:rPr>
          <w:rFonts w:ascii="Times New Roman" w:hAnsi="Times New Roman" w:cs="Times New Roman"/>
          <w:b/>
        </w:rPr>
        <w:t>Patriarch Athenagoras Orthodox Institute</w:t>
      </w:r>
    </w:p>
    <w:p w:rsidR="001618BD" w:rsidRPr="00F7691E" w:rsidRDefault="001618BD" w:rsidP="001618BD">
      <w:pPr>
        <w:jc w:val="center"/>
        <w:rPr>
          <w:rFonts w:ascii="Times New Roman" w:hAnsi="Times New Roman" w:cs="Times New Roman"/>
          <w:b/>
        </w:rPr>
      </w:pPr>
      <w:bookmarkStart w:id="0" w:name="_GoBack"/>
      <w:bookmarkEnd w:id="0"/>
      <w:r w:rsidRPr="00F7691E">
        <w:rPr>
          <w:rFonts w:ascii="Times New Roman" w:hAnsi="Times New Roman" w:cs="Times New Roman"/>
          <w:b/>
        </w:rPr>
        <w:t>Fall 2013 Course Offerings</w:t>
      </w:r>
    </w:p>
    <w:p w:rsidR="001618BD" w:rsidRPr="00F7691E" w:rsidRDefault="001618BD" w:rsidP="001618BD">
      <w:pPr>
        <w:jc w:val="center"/>
        <w:rPr>
          <w:rFonts w:ascii="Times New Roman" w:hAnsi="Times New Roman" w:cs="Times New Roman"/>
        </w:rPr>
      </w:pPr>
    </w:p>
    <w:p w:rsidR="00D31E16" w:rsidRPr="00F7691E" w:rsidRDefault="005D1E01" w:rsidP="001618BD">
      <w:pPr>
        <w:rPr>
          <w:rFonts w:ascii="Times New Roman" w:hAnsi="Times New Roman" w:cs="Times New Roman"/>
          <w:b/>
          <w:u w:val="single"/>
        </w:rPr>
      </w:pPr>
      <w:proofErr w:type="spellStart"/>
      <w:r>
        <w:rPr>
          <w:rFonts w:ascii="Times New Roman" w:hAnsi="Times New Roman" w:cs="Times New Roman"/>
          <w:b/>
          <w:u w:val="single"/>
        </w:rPr>
        <w:t>Asce</w:t>
      </w:r>
      <w:r w:rsidR="00D31E16" w:rsidRPr="00F7691E">
        <w:rPr>
          <w:rFonts w:ascii="Times New Roman" w:hAnsi="Times New Roman" w:cs="Times New Roman"/>
          <w:b/>
          <w:u w:val="single"/>
        </w:rPr>
        <w:t>ticsm</w:t>
      </w:r>
      <w:proofErr w:type="spellEnd"/>
      <w:r w:rsidR="00D31E16" w:rsidRPr="00F7691E">
        <w:rPr>
          <w:rFonts w:ascii="Times New Roman" w:hAnsi="Times New Roman" w:cs="Times New Roman"/>
          <w:b/>
          <w:u w:val="single"/>
        </w:rPr>
        <w:t xml:space="preserve">: For Love of God – Mother </w:t>
      </w:r>
      <w:proofErr w:type="spellStart"/>
      <w:r w:rsidR="00D31E16" w:rsidRPr="00F7691E">
        <w:rPr>
          <w:rFonts w:ascii="Times New Roman" w:hAnsi="Times New Roman" w:cs="Times New Roman"/>
          <w:b/>
          <w:u w:val="single"/>
        </w:rPr>
        <w:t>Melania</w:t>
      </w:r>
      <w:proofErr w:type="spellEnd"/>
      <w:r w:rsidR="00D31E16" w:rsidRPr="00F7691E">
        <w:rPr>
          <w:rFonts w:ascii="Times New Roman" w:hAnsi="Times New Roman" w:cs="Times New Roman"/>
          <w:b/>
          <w:u w:val="single"/>
        </w:rPr>
        <w:t xml:space="preserve"> Tuesdays, 12:40 – 3:30</w:t>
      </w:r>
    </w:p>
    <w:p w:rsidR="00D31E16" w:rsidRPr="00F7691E" w:rsidRDefault="00D31E16" w:rsidP="00D31E16">
      <w:pPr>
        <w:rPr>
          <w:rFonts w:ascii="Times New Roman" w:hAnsi="Times New Roman" w:cs="Times New Roman"/>
        </w:rPr>
      </w:pPr>
      <w:r w:rsidRPr="00F7691E">
        <w:rPr>
          <w:rFonts w:ascii="Times New Roman" w:hAnsi="Times New Roman" w:cs="Times New Roman"/>
        </w:rPr>
        <w:t xml:space="preserve">Asceticism has taken on almost entirely pejorative connotations to many modern ears. Yet the motivation of true Christian asceticism is love for God. St. John of the Ladder defines chastity as “a divine love that drives out bodily love, an overcoming of nature by grace.” Such love is very active and determined. It is no accident that the root meaning of </w:t>
      </w:r>
      <w:proofErr w:type="spellStart"/>
      <w:r w:rsidRPr="00F7691E">
        <w:rPr>
          <w:rFonts w:ascii="Times New Roman" w:hAnsi="Times New Roman" w:cs="Times New Roman"/>
        </w:rPr>
        <w:t>ascesis</w:t>
      </w:r>
      <w:proofErr w:type="spellEnd"/>
      <w:r w:rsidRPr="00F7691E">
        <w:rPr>
          <w:rFonts w:ascii="Times New Roman" w:hAnsi="Times New Roman" w:cs="Times New Roman"/>
        </w:rPr>
        <w:t xml:space="preserve"> is athletic training. The true ascetic trains himself unstintingly to strive towards the God Whom he loves above all things.</w:t>
      </w:r>
    </w:p>
    <w:p w:rsidR="007F194E" w:rsidRPr="00F7691E" w:rsidRDefault="00D31E16" w:rsidP="00D31E16">
      <w:pPr>
        <w:rPr>
          <w:rFonts w:ascii="Times New Roman" w:hAnsi="Times New Roman" w:cs="Times New Roman"/>
        </w:rPr>
      </w:pPr>
      <w:r w:rsidRPr="00F7691E">
        <w:rPr>
          <w:rFonts w:ascii="Times New Roman" w:hAnsi="Times New Roman" w:cs="Times New Roman"/>
        </w:rPr>
        <w:t xml:space="preserve">In this course, we will explore some fundamental ascetic texts of the Church, including </w:t>
      </w:r>
      <w:proofErr w:type="spellStart"/>
      <w:r w:rsidRPr="00F7691E">
        <w:rPr>
          <w:rFonts w:ascii="Times New Roman" w:hAnsi="Times New Roman" w:cs="Times New Roman"/>
        </w:rPr>
        <w:t>Evagrius</w:t>
      </w:r>
      <w:proofErr w:type="spellEnd"/>
      <w:r w:rsidRPr="00F7691E">
        <w:rPr>
          <w:rFonts w:ascii="Times New Roman" w:hAnsi="Times New Roman" w:cs="Times New Roman"/>
        </w:rPr>
        <w:t xml:space="preserve">' </w:t>
      </w:r>
      <w:proofErr w:type="spellStart"/>
      <w:r w:rsidRPr="00F7691E">
        <w:rPr>
          <w:rFonts w:ascii="Times New Roman" w:hAnsi="Times New Roman" w:cs="Times New Roman"/>
        </w:rPr>
        <w:t>Praktikos</w:t>
      </w:r>
      <w:proofErr w:type="spellEnd"/>
      <w:r w:rsidRPr="00F7691E">
        <w:rPr>
          <w:rFonts w:ascii="Times New Roman" w:hAnsi="Times New Roman" w:cs="Times New Roman"/>
        </w:rPr>
        <w:t xml:space="preserve">, St. Basil the Great's Long and Short Rules, St. John </w:t>
      </w:r>
      <w:proofErr w:type="spellStart"/>
      <w:r w:rsidRPr="00F7691E">
        <w:rPr>
          <w:rFonts w:ascii="Times New Roman" w:hAnsi="Times New Roman" w:cs="Times New Roman"/>
        </w:rPr>
        <w:t>Climacus</w:t>
      </w:r>
      <w:proofErr w:type="spellEnd"/>
      <w:r w:rsidRPr="00F7691E">
        <w:rPr>
          <w:rFonts w:ascii="Times New Roman" w:hAnsi="Times New Roman" w:cs="Times New Roman"/>
        </w:rPr>
        <w:t xml:space="preserve">' The Ladder of Divine Ascent; St. John </w:t>
      </w:r>
      <w:proofErr w:type="spellStart"/>
      <w:r w:rsidRPr="00F7691E">
        <w:rPr>
          <w:rFonts w:ascii="Times New Roman" w:hAnsi="Times New Roman" w:cs="Times New Roman"/>
        </w:rPr>
        <w:t>Cassian's</w:t>
      </w:r>
      <w:proofErr w:type="spellEnd"/>
      <w:r w:rsidRPr="00F7691E">
        <w:rPr>
          <w:rFonts w:ascii="Times New Roman" w:hAnsi="Times New Roman" w:cs="Times New Roman"/>
        </w:rPr>
        <w:t xml:space="preserve"> Institutes of the Coenobium, and The Rule of St. Benedict; along with later texts such as The Unseen Warfare and The Arena. We will also look at divergent attitudes towards asceticism between East and West, with a view towards understanding our own cultural attitudes toward asceticism.</w:t>
      </w:r>
    </w:p>
    <w:p w:rsidR="00D31E16" w:rsidRPr="00F7691E" w:rsidRDefault="00D31E16" w:rsidP="00D31E16">
      <w:pPr>
        <w:rPr>
          <w:rFonts w:ascii="Times New Roman" w:hAnsi="Times New Roman" w:cs="Times New Roman"/>
        </w:rPr>
      </w:pPr>
    </w:p>
    <w:p w:rsidR="00D31E16" w:rsidRPr="00F7691E" w:rsidRDefault="00D31E16" w:rsidP="00D31E16">
      <w:pPr>
        <w:rPr>
          <w:rFonts w:ascii="Times New Roman" w:hAnsi="Times New Roman" w:cs="Times New Roman"/>
          <w:b/>
          <w:u w:val="single"/>
        </w:rPr>
      </w:pPr>
      <w:r w:rsidRPr="00F7691E">
        <w:rPr>
          <w:rFonts w:ascii="Times New Roman" w:hAnsi="Times New Roman" w:cs="Times New Roman"/>
          <w:b/>
          <w:u w:val="single"/>
        </w:rPr>
        <w:t xml:space="preserve">Lamentation in Ancient Greek and Christian Traditions – Metropolitan </w:t>
      </w:r>
      <w:proofErr w:type="spellStart"/>
      <w:r w:rsidRPr="00F7691E">
        <w:rPr>
          <w:rFonts w:ascii="Times New Roman" w:hAnsi="Times New Roman" w:cs="Times New Roman"/>
          <w:b/>
          <w:u w:val="single"/>
        </w:rPr>
        <w:t>Nikitas</w:t>
      </w:r>
      <w:proofErr w:type="spellEnd"/>
      <w:r w:rsidRPr="00F7691E">
        <w:rPr>
          <w:rFonts w:ascii="Times New Roman" w:hAnsi="Times New Roman" w:cs="Times New Roman"/>
          <w:b/>
          <w:u w:val="single"/>
        </w:rPr>
        <w:t xml:space="preserve"> &amp; Dr. Alexandra </w:t>
      </w:r>
      <w:proofErr w:type="spellStart"/>
      <w:r w:rsidRPr="00F7691E">
        <w:rPr>
          <w:rFonts w:ascii="Times New Roman" w:hAnsi="Times New Roman" w:cs="Times New Roman"/>
          <w:b/>
          <w:u w:val="single"/>
        </w:rPr>
        <w:t>Turkington</w:t>
      </w:r>
      <w:proofErr w:type="spellEnd"/>
      <w:r w:rsidRPr="00F7691E">
        <w:rPr>
          <w:rFonts w:ascii="Times New Roman" w:hAnsi="Times New Roman" w:cs="Times New Roman"/>
          <w:b/>
          <w:u w:val="single"/>
        </w:rPr>
        <w:t>, Monday 12:40 – 3:30</w:t>
      </w:r>
    </w:p>
    <w:p w:rsidR="00D31E16" w:rsidRPr="00F7691E" w:rsidRDefault="00D31E16" w:rsidP="00D31E16">
      <w:pPr>
        <w:rPr>
          <w:rFonts w:ascii="Times New Roman" w:hAnsi="Times New Roman" w:cs="Times New Roman"/>
        </w:rPr>
      </w:pPr>
      <w:r w:rsidRPr="00F7691E">
        <w:rPr>
          <w:rFonts w:ascii="Times New Roman" w:hAnsi="Times New Roman" w:cs="Times New Roman"/>
        </w:rPr>
        <w:t>This course will serve as a study of the tradition and evolution of the lament in ancient Greek Literature and Christian hymnology and writings.  Focus will be primarily, but not only, on women and their expression of lament.  Issues pertaining to the continuity of the lamentation tradition within the ancient Greek and later Christian tradition will be examined, including the theological, historical and poetic messages.  The course combines lecture and seminar formats.  An evaluation will be based on preparation and class participation, an on-class presentation of a lament in the classical or Christian traditions, and a final reflection paper.</w:t>
      </w:r>
    </w:p>
    <w:p w:rsidR="00D31E16" w:rsidRPr="00F7691E" w:rsidRDefault="00D31E16" w:rsidP="00D31E16">
      <w:pPr>
        <w:rPr>
          <w:rFonts w:ascii="Times New Roman" w:hAnsi="Times New Roman" w:cs="Times New Roman"/>
        </w:rPr>
      </w:pPr>
    </w:p>
    <w:p w:rsidR="001618BD" w:rsidRDefault="001618BD" w:rsidP="00D31E16">
      <w:pPr>
        <w:rPr>
          <w:rFonts w:ascii="Times New Roman" w:hAnsi="Times New Roman" w:cs="Times New Roman"/>
        </w:rPr>
      </w:pPr>
    </w:p>
    <w:p w:rsidR="00F7691E" w:rsidRDefault="00F7691E" w:rsidP="00D31E16">
      <w:pPr>
        <w:rPr>
          <w:rFonts w:ascii="Times New Roman" w:hAnsi="Times New Roman" w:cs="Times New Roman"/>
        </w:rPr>
      </w:pPr>
    </w:p>
    <w:p w:rsidR="00F7691E" w:rsidRPr="00F7691E" w:rsidRDefault="00F7691E" w:rsidP="00D31E16">
      <w:pPr>
        <w:rPr>
          <w:rFonts w:ascii="Times New Roman" w:hAnsi="Times New Roman" w:cs="Times New Roman"/>
        </w:rPr>
      </w:pPr>
    </w:p>
    <w:p w:rsidR="00D31E16" w:rsidRPr="00F7691E" w:rsidRDefault="00D31E16" w:rsidP="00D31E16">
      <w:pPr>
        <w:rPr>
          <w:rFonts w:ascii="Times New Roman" w:hAnsi="Times New Roman" w:cs="Times New Roman"/>
          <w:b/>
          <w:u w:val="single"/>
        </w:rPr>
      </w:pPr>
      <w:r w:rsidRPr="00F7691E">
        <w:rPr>
          <w:rFonts w:ascii="Times New Roman" w:hAnsi="Times New Roman" w:cs="Times New Roman"/>
          <w:b/>
          <w:u w:val="single"/>
        </w:rPr>
        <w:lastRenderedPageBreak/>
        <w:t xml:space="preserve">The Ethics of </w:t>
      </w:r>
      <w:proofErr w:type="spellStart"/>
      <w:r w:rsidRPr="00F7691E">
        <w:rPr>
          <w:rFonts w:ascii="Times New Roman" w:hAnsi="Times New Roman" w:cs="Times New Roman"/>
          <w:b/>
          <w:u w:val="single"/>
        </w:rPr>
        <w:t>Theosis</w:t>
      </w:r>
      <w:proofErr w:type="spellEnd"/>
      <w:r w:rsidRPr="00F7691E">
        <w:rPr>
          <w:rFonts w:ascii="Times New Roman" w:hAnsi="Times New Roman" w:cs="Times New Roman"/>
          <w:b/>
          <w:u w:val="single"/>
        </w:rPr>
        <w:t xml:space="preserve"> – Metropolitan </w:t>
      </w:r>
      <w:proofErr w:type="spellStart"/>
      <w:r w:rsidRPr="00F7691E">
        <w:rPr>
          <w:rFonts w:ascii="Times New Roman" w:hAnsi="Times New Roman" w:cs="Times New Roman"/>
          <w:b/>
          <w:u w:val="single"/>
        </w:rPr>
        <w:t>Nikitas</w:t>
      </w:r>
      <w:proofErr w:type="spellEnd"/>
      <w:r w:rsidRPr="00F7691E">
        <w:rPr>
          <w:rFonts w:ascii="Times New Roman" w:hAnsi="Times New Roman" w:cs="Times New Roman"/>
          <w:b/>
          <w:u w:val="single"/>
        </w:rPr>
        <w:t xml:space="preserve"> &amp; Ann Woods, Thursday 12:40 – 3:30</w:t>
      </w:r>
    </w:p>
    <w:p w:rsidR="00D31E16" w:rsidRPr="00F7691E" w:rsidRDefault="00D31E16" w:rsidP="00D31E16">
      <w:pPr>
        <w:rPr>
          <w:rFonts w:ascii="Times New Roman" w:hAnsi="Times New Roman" w:cs="Times New Roman"/>
        </w:rPr>
      </w:pPr>
      <w:r w:rsidRPr="00F7691E">
        <w:rPr>
          <w:rFonts w:ascii="Times New Roman" w:hAnsi="Times New Roman" w:cs="Times New Roman"/>
        </w:rPr>
        <w:t xml:space="preserve">This course will explore the Orthodox Christian approach to ethics, based on the doctrine of </w:t>
      </w:r>
      <w:proofErr w:type="spellStart"/>
      <w:r w:rsidRPr="00F7691E">
        <w:rPr>
          <w:rFonts w:ascii="Times New Roman" w:hAnsi="Times New Roman" w:cs="Times New Roman"/>
        </w:rPr>
        <w:t>theosis</w:t>
      </w:r>
      <w:proofErr w:type="spellEnd"/>
      <w:r w:rsidRPr="00F7691E">
        <w:rPr>
          <w:rFonts w:ascii="Times New Roman" w:hAnsi="Times New Roman" w:cs="Times New Roman"/>
        </w:rPr>
        <w:t>. The focus will be on understanding the basic vocabulary, tools, and sources of Orthodox ethics, with opportunities for students to investigate specific issues in their written work. Readings will draw primarily on contemporary authors with some readings from historical sources. Previous knowledge of Orthodox theology will be helpful, but not required.</w:t>
      </w:r>
    </w:p>
    <w:p w:rsidR="00D31E16" w:rsidRPr="00F7691E" w:rsidRDefault="00D31E16" w:rsidP="00D31E16">
      <w:pPr>
        <w:rPr>
          <w:rFonts w:ascii="Times New Roman" w:hAnsi="Times New Roman" w:cs="Times New Roman"/>
        </w:rPr>
      </w:pPr>
    </w:p>
    <w:p w:rsidR="001808C0" w:rsidRPr="00F7691E" w:rsidRDefault="001808C0" w:rsidP="00D31E16">
      <w:pPr>
        <w:rPr>
          <w:rFonts w:ascii="Times New Roman" w:hAnsi="Times New Roman" w:cs="Times New Roman"/>
          <w:b/>
          <w:u w:val="single"/>
        </w:rPr>
      </w:pPr>
      <w:r w:rsidRPr="00F7691E">
        <w:rPr>
          <w:rFonts w:ascii="Times New Roman" w:hAnsi="Times New Roman" w:cs="Times New Roman"/>
          <w:b/>
          <w:u w:val="single"/>
        </w:rPr>
        <w:t xml:space="preserve">Orthodox Christian Church: History and Theology, Dr. John </w:t>
      </w:r>
      <w:proofErr w:type="spellStart"/>
      <w:r w:rsidRPr="00F7691E">
        <w:rPr>
          <w:rFonts w:ascii="Times New Roman" w:hAnsi="Times New Roman" w:cs="Times New Roman"/>
          <w:b/>
          <w:u w:val="single"/>
        </w:rPr>
        <w:t>Klentos</w:t>
      </w:r>
      <w:proofErr w:type="spellEnd"/>
      <w:r w:rsidRPr="00F7691E">
        <w:rPr>
          <w:rFonts w:ascii="Times New Roman" w:hAnsi="Times New Roman" w:cs="Times New Roman"/>
          <w:b/>
          <w:u w:val="single"/>
        </w:rPr>
        <w:t xml:space="preserve"> Tuesday, 9:40 – 12:30</w:t>
      </w:r>
    </w:p>
    <w:p w:rsidR="00D31E16" w:rsidRPr="00F7691E" w:rsidRDefault="00D31E16" w:rsidP="00D31E16">
      <w:pPr>
        <w:rPr>
          <w:rFonts w:ascii="Times New Roman" w:hAnsi="Times New Roman" w:cs="Times New Roman"/>
        </w:rPr>
      </w:pPr>
      <w:r w:rsidRPr="00F7691E">
        <w:rPr>
          <w:rFonts w:ascii="Times New Roman" w:hAnsi="Times New Roman" w:cs="Times New Roman"/>
        </w:rPr>
        <w:t>This course i</w:t>
      </w:r>
      <w:r w:rsidR="001808C0" w:rsidRPr="00F7691E">
        <w:rPr>
          <w:rFonts w:ascii="Times New Roman" w:hAnsi="Times New Roman" w:cs="Times New Roman"/>
        </w:rPr>
        <w:t xml:space="preserve">s an introductory survey of the </w:t>
      </w:r>
      <w:r w:rsidRPr="00F7691E">
        <w:rPr>
          <w:rFonts w:ascii="Times New Roman" w:hAnsi="Times New Roman" w:cs="Times New Roman"/>
        </w:rPr>
        <w:t>history and theology of the Orthodox Christian</w:t>
      </w:r>
      <w:r w:rsidRPr="00F7691E">
        <w:rPr>
          <w:rFonts w:ascii="Times New Roman" w:hAnsi="Times New Roman" w:cs="Times New Roman"/>
        </w:rPr>
        <w:br/>
        <w:t xml:space="preserve">Church. Beginning </w:t>
      </w:r>
      <w:r w:rsidR="001808C0" w:rsidRPr="00F7691E">
        <w:rPr>
          <w:rFonts w:ascii="Times New Roman" w:hAnsi="Times New Roman" w:cs="Times New Roman"/>
        </w:rPr>
        <w:t xml:space="preserve">with the Church's pre-Byzantine </w:t>
      </w:r>
      <w:r w:rsidRPr="00F7691E">
        <w:rPr>
          <w:rFonts w:ascii="Times New Roman" w:hAnsi="Times New Roman" w:cs="Times New Roman"/>
        </w:rPr>
        <w:t>roots, the course</w:t>
      </w:r>
      <w:r w:rsidR="001808C0" w:rsidRPr="00F7691E">
        <w:rPr>
          <w:rFonts w:ascii="Times New Roman" w:hAnsi="Times New Roman" w:cs="Times New Roman"/>
        </w:rPr>
        <w:t xml:space="preserve"> will sketch the development of </w:t>
      </w:r>
      <w:r w:rsidRPr="00F7691E">
        <w:rPr>
          <w:rFonts w:ascii="Times New Roman" w:hAnsi="Times New Roman" w:cs="Times New Roman"/>
        </w:rPr>
        <w:t>Orthodox Christian</w:t>
      </w:r>
      <w:r w:rsidR="001808C0" w:rsidRPr="00F7691E">
        <w:rPr>
          <w:rFonts w:ascii="Times New Roman" w:hAnsi="Times New Roman" w:cs="Times New Roman"/>
        </w:rPr>
        <w:t>ity through the Christological,</w:t>
      </w:r>
      <w:r w:rsidR="00954697">
        <w:rPr>
          <w:rFonts w:ascii="Times New Roman" w:hAnsi="Times New Roman" w:cs="Times New Roman"/>
        </w:rPr>
        <w:t xml:space="preserve"> </w:t>
      </w:r>
      <w:r w:rsidRPr="00F7691E">
        <w:rPr>
          <w:rFonts w:ascii="Times New Roman" w:hAnsi="Times New Roman" w:cs="Times New Roman"/>
        </w:rPr>
        <w:t xml:space="preserve">Trinitarian, </w:t>
      </w:r>
      <w:r w:rsidR="001808C0" w:rsidRPr="00F7691E">
        <w:rPr>
          <w:rFonts w:ascii="Times New Roman" w:hAnsi="Times New Roman" w:cs="Times New Roman"/>
        </w:rPr>
        <w:t xml:space="preserve">and iconoclastic controversies. </w:t>
      </w:r>
      <w:r w:rsidRPr="00F7691E">
        <w:rPr>
          <w:rFonts w:ascii="Times New Roman" w:hAnsi="Times New Roman" w:cs="Times New Roman"/>
        </w:rPr>
        <w:t>Historical inqui</w:t>
      </w:r>
      <w:r w:rsidR="001808C0" w:rsidRPr="00F7691E">
        <w:rPr>
          <w:rFonts w:ascii="Times New Roman" w:hAnsi="Times New Roman" w:cs="Times New Roman"/>
        </w:rPr>
        <w:t>ry will be given to topics such</w:t>
      </w:r>
      <w:r w:rsidR="008C4C46" w:rsidRPr="00F7691E">
        <w:rPr>
          <w:rFonts w:ascii="Times New Roman" w:hAnsi="Times New Roman" w:cs="Times New Roman"/>
        </w:rPr>
        <w:t xml:space="preserve"> </w:t>
      </w:r>
      <w:r w:rsidRPr="00F7691E">
        <w:rPr>
          <w:rFonts w:ascii="Times New Roman" w:hAnsi="Times New Roman" w:cs="Times New Roman"/>
        </w:rPr>
        <w:t>as sin, salvation, and eschatology, as well as</w:t>
      </w:r>
      <w:r w:rsidR="001808C0" w:rsidRPr="00F7691E">
        <w:rPr>
          <w:rFonts w:ascii="Times New Roman" w:hAnsi="Times New Roman" w:cs="Times New Roman"/>
        </w:rPr>
        <w:t xml:space="preserve"> </w:t>
      </w:r>
      <w:r w:rsidRPr="00F7691E">
        <w:rPr>
          <w:rFonts w:ascii="Times New Roman" w:hAnsi="Times New Roman" w:cs="Times New Roman"/>
        </w:rPr>
        <w:t>Byzantine art, music, and liturgy. The course</w:t>
      </w:r>
      <w:r w:rsidR="001808C0" w:rsidRPr="00F7691E">
        <w:rPr>
          <w:rFonts w:ascii="Times New Roman" w:hAnsi="Times New Roman" w:cs="Times New Roman"/>
        </w:rPr>
        <w:t xml:space="preserve"> </w:t>
      </w:r>
      <w:r w:rsidRPr="00F7691E">
        <w:rPr>
          <w:rFonts w:ascii="Times New Roman" w:hAnsi="Times New Roman" w:cs="Times New Roman"/>
        </w:rPr>
        <w:t>combines lecture and seminar formats.</w:t>
      </w:r>
      <w:r w:rsidR="001808C0" w:rsidRPr="00F7691E">
        <w:rPr>
          <w:rFonts w:ascii="Times New Roman" w:hAnsi="Times New Roman" w:cs="Times New Roman"/>
        </w:rPr>
        <w:t xml:space="preserve"> Evaluation </w:t>
      </w:r>
      <w:r w:rsidRPr="00F7691E">
        <w:rPr>
          <w:rFonts w:ascii="Times New Roman" w:hAnsi="Times New Roman" w:cs="Times New Roman"/>
        </w:rPr>
        <w:t>based on cla</w:t>
      </w:r>
      <w:r w:rsidR="001808C0" w:rsidRPr="00F7691E">
        <w:rPr>
          <w:rFonts w:ascii="Times New Roman" w:hAnsi="Times New Roman" w:cs="Times New Roman"/>
        </w:rPr>
        <w:t xml:space="preserve">ssroom participation, one short </w:t>
      </w:r>
      <w:r w:rsidRPr="00F7691E">
        <w:rPr>
          <w:rFonts w:ascii="Times New Roman" w:hAnsi="Times New Roman" w:cs="Times New Roman"/>
        </w:rPr>
        <w:t>paper, a clas</w:t>
      </w:r>
      <w:r w:rsidR="001808C0" w:rsidRPr="00F7691E">
        <w:rPr>
          <w:rFonts w:ascii="Times New Roman" w:hAnsi="Times New Roman" w:cs="Times New Roman"/>
        </w:rPr>
        <w:t xml:space="preserve">sroom presentation, and a final </w:t>
      </w:r>
      <w:r w:rsidRPr="00F7691E">
        <w:rPr>
          <w:rFonts w:ascii="Times New Roman" w:hAnsi="Times New Roman" w:cs="Times New Roman"/>
        </w:rPr>
        <w:t>synthesis paper.</w:t>
      </w:r>
    </w:p>
    <w:p w:rsidR="008C4C46" w:rsidRPr="00F7691E" w:rsidRDefault="008C4C46" w:rsidP="00D31E16">
      <w:pPr>
        <w:rPr>
          <w:rFonts w:ascii="Times New Roman" w:hAnsi="Times New Roman" w:cs="Times New Roman"/>
        </w:rPr>
      </w:pPr>
    </w:p>
    <w:p w:rsidR="008C4C46" w:rsidRPr="00F7691E" w:rsidRDefault="008C4C46" w:rsidP="00D31E16">
      <w:pPr>
        <w:rPr>
          <w:rFonts w:ascii="Times New Roman" w:hAnsi="Times New Roman" w:cs="Times New Roman"/>
          <w:b/>
          <w:u w:val="single"/>
        </w:rPr>
      </w:pPr>
      <w:r w:rsidRPr="00F7691E">
        <w:rPr>
          <w:rFonts w:ascii="Times New Roman" w:hAnsi="Times New Roman" w:cs="Times New Roman"/>
          <w:b/>
          <w:u w:val="single"/>
        </w:rPr>
        <w:t xml:space="preserve">Christ and Spirit in Liturgy – Dr. John </w:t>
      </w:r>
      <w:proofErr w:type="spellStart"/>
      <w:r w:rsidRPr="00F7691E">
        <w:rPr>
          <w:rFonts w:ascii="Times New Roman" w:hAnsi="Times New Roman" w:cs="Times New Roman"/>
          <w:b/>
          <w:u w:val="single"/>
        </w:rPr>
        <w:t>Klentos</w:t>
      </w:r>
      <w:proofErr w:type="spellEnd"/>
      <w:r w:rsidRPr="00F7691E">
        <w:rPr>
          <w:rFonts w:ascii="Times New Roman" w:hAnsi="Times New Roman" w:cs="Times New Roman"/>
          <w:b/>
          <w:u w:val="single"/>
        </w:rPr>
        <w:t xml:space="preserve"> Thursday, 9:40 – 12:30</w:t>
      </w:r>
    </w:p>
    <w:p w:rsidR="008C4C46" w:rsidRPr="00F7691E" w:rsidRDefault="008C4C46" w:rsidP="008C4C46">
      <w:pPr>
        <w:rPr>
          <w:rFonts w:ascii="Times New Roman" w:hAnsi="Times New Roman" w:cs="Times New Roman"/>
        </w:rPr>
      </w:pPr>
      <w:r w:rsidRPr="00F7691E">
        <w:rPr>
          <w:rFonts w:ascii="Times New Roman" w:hAnsi="Times New Roman" w:cs="Times New Roman"/>
        </w:rPr>
        <w:t xml:space="preserve">Theology and Liturgy are related --intrinsically related-- to one another. What a people believe about God influences how they praise, pray, and worship; how a people praise, pray, and worship influences what they believe about God. This course will concentrate primarily (but not exclusively) </w:t>
      </w:r>
      <w:r w:rsidR="0018004F">
        <w:rPr>
          <w:rFonts w:ascii="Times New Roman" w:hAnsi="Times New Roman" w:cs="Times New Roman"/>
        </w:rPr>
        <w:t>on</w:t>
      </w:r>
      <w:r w:rsidRPr="00F7691E">
        <w:rPr>
          <w:rFonts w:ascii="Times New Roman" w:hAnsi="Times New Roman" w:cs="Times New Roman"/>
        </w:rPr>
        <w:t xml:space="preserve"> how Christian liturgies from diverse times and places reflect particular Christological and </w:t>
      </w:r>
      <w:proofErr w:type="spellStart"/>
      <w:r w:rsidRPr="00F7691E">
        <w:rPr>
          <w:rFonts w:ascii="Times New Roman" w:hAnsi="Times New Roman" w:cs="Times New Roman"/>
        </w:rPr>
        <w:t>Pneumatological</w:t>
      </w:r>
      <w:proofErr w:type="spellEnd"/>
      <w:r w:rsidRPr="00F7691E">
        <w:rPr>
          <w:rFonts w:ascii="Times New Roman" w:hAnsi="Times New Roman" w:cs="Times New Roman"/>
        </w:rPr>
        <w:t xml:space="preserve"> understandings. Who are the Christ and the Spirit depicted in liturgy? What is the place of Christ in liturgy? What is the place of the Spirit in liturgy? Historical investigation and theological reflection will help students better understand the connections between worship &amp; Christology and worship &amp; Pneumatology, allowing them to better address modern questions concerning God and Christian worship.</w:t>
      </w:r>
    </w:p>
    <w:p w:rsidR="008C4C46" w:rsidRPr="00F7691E" w:rsidRDefault="008C4C46" w:rsidP="008C4C46">
      <w:pPr>
        <w:rPr>
          <w:rFonts w:ascii="Times New Roman" w:hAnsi="Times New Roman" w:cs="Times New Roman"/>
        </w:rPr>
      </w:pPr>
      <w:r w:rsidRPr="00F7691E">
        <w:rPr>
          <w:rFonts w:ascii="Times New Roman" w:hAnsi="Times New Roman" w:cs="Times New Roman"/>
        </w:rPr>
        <w:t xml:space="preserve">Besides reading modern theologians and </w:t>
      </w:r>
      <w:proofErr w:type="spellStart"/>
      <w:r w:rsidRPr="00F7691E">
        <w:rPr>
          <w:rFonts w:ascii="Times New Roman" w:hAnsi="Times New Roman" w:cs="Times New Roman"/>
        </w:rPr>
        <w:t>liturgiologists</w:t>
      </w:r>
      <w:proofErr w:type="spellEnd"/>
      <w:r w:rsidRPr="00F7691E">
        <w:rPr>
          <w:rFonts w:ascii="Times New Roman" w:hAnsi="Times New Roman" w:cs="Times New Roman"/>
        </w:rPr>
        <w:t>, students will encounter a variety of liturgical texts (prayers, hymns, homilies) reflecting Eastern (&amp; Oriental Orthodox) and Western (Catholic &amp; Protestant) traditions, ranging from the 2nd century into the early 21st century. Class format will be mainly seminar with some lectures. Students will be evaluated on classroom participation (reflecting careful reading of assignments and synthetic reflection), and four short (5-7 page) papers.</w:t>
      </w:r>
    </w:p>
    <w:p w:rsidR="001618BD" w:rsidRPr="00F7691E" w:rsidRDefault="001618BD" w:rsidP="008C4C46">
      <w:pPr>
        <w:rPr>
          <w:rFonts w:ascii="Times New Roman" w:hAnsi="Times New Roman" w:cs="Times New Roman"/>
        </w:rPr>
      </w:pPr>
    </w:p>
    <w:p w:rsidR="001618BD" w:rsidRPr="00F7691E" w:rsidRDefault="001618BD" w:rsidP="001618BD">
      <w:pPr>
        <w:spacing w:line="240" w:lineRule="auto"/>
        <w:rPr>
          <w:rFonts w:ascii="Times New Roman" w:hAnsi="Times New Roman" w:cs="Times New Roman"/>
        </w:rPr>
      </w:pPr>
      <w:r w:rsidRPr="00F7691E">
        <w:rPr>
          <w:rFonts w:ascii="Times New Roman" w:hAnsi="Times New Roman" w:cs="Times New Roman"/>
        </w:rPr>
        <w:t xml:space="preserve">Patriarch Athenagoras Orthodox </w:t>
      </w:r>
      <w:r w:rsidR="00954697" w:rsidRPr="00F7691E">
        <w:rPr>
          <w:rFonts w:ascii="Times New Roman" w:hAnsi="Times New Roman" w:cs="Times New Roman"/>
        </w:rPr>
        <w:t>Institute</w:t>
      </w:r>
      <w:r w:rsidRPr="00F7691E">
        <w:rPr>
          <w:rFonts w:ascii="Times New Roman" w:hAnsi="Times New Roman" w:cs="Times New Roman"/>
        </w:rPr>
        <w:br/>
        <w:t>2311 Hearst Avenue</w:t>
      </w:r>
      <w:r w:rsidRPr="00F7691E">
        <w:rPr>
          <w:rFonts w:ascii="Times New Roman" w:hAnsi="Times New Roman" w:cs="Times New Roman"/>
        </w:rPr>
        <w:br/>
        <w:t>Berkeley, CA 94709</w:t>
      </w:r>
      <w:r w:rsidRPr="00F7691E">
        <w:rPr>
          <w:rFonts w:ascii="Times New Roman" w:hAnsi="Times New Roman" w:cs="Times New Roman"/>
        </w:rPr>
        <w:br/>
        <w:t>510 649 3450</w:t>
      </w:r>
      <w:r w:rsidRPr="00F7691E">
        <w:rPr>
          <w:rFonts w:ascii="Times New Roman" w:hAnsi="Times New Roman" w:cs="Times New Roman"/>
        </w:rPr>
        <w:br/>
        <w:t>www.orthodoxinstitute.org</w:t>
      </w:r>
    </w:p>
    <w:p w:rsidR="001618BD" w:rsidRPr="00F7691E" w:rsidRDefault="001618BD" w:rsidP="001618BD">
      <w:pPr>
        <w:spacing w:line="240" w:lineRule="auto"/>
        <w:rPr>
          <w:rFonts w:ascii="Times New Roman" w:hAnsi="Times New Roman" w:cs="Times New Roman"/>
        </w:rPr>
      </w:pPr>
    </w:p>
    <w:sectPr w:rsidR="001618BD" w:rsidRPr="00F7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FA"/>
    <w:rsid w:val="001618BD"/>
    <w:rsid w:val="0018004F"/>
    <w:rsid w:val="001808C0"/>
    <w:rsid w:val="00201C37"/>
    <w:rsid w:val="00370DFA"/>
    <w:rsid w:val="005D1E01"/>
    <w:rsid w:val="007F194E"/>
    <w:rsid w:val="008C4C46"/>
    <w:rsid w:val="00954697"/>
    <w:rsid w:val="00D31E16"/>
    <w:rsid w:val="00F7691E"/>
    <w:rsid w:val="00FD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Wilz</dc:creator>
  <cp:keywords/>
  <dc:description/>
  <cp:lastModifiedBy>Wilz</cp:lastModifiedBy>
  <cp:revision>9</cp:revision>
  <cp:lastPrinted>2013-07-24T15:02:00Z</cp:lastPrinted>
  <dcterms:created xsi:type="dcterms:W3CDTF">2013-07-11T20:06:00Z</dcterms:created>
  <dcterms:modified xsi:type="dcterms:W3CDTF">2013-07-24T18:18:00Z</dcterms:modified>
</cp:coreProperties>
</file>